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25EF1" w14:textId="77777777" w:rsidR="00D66970" w:rsidRPr="00267A41" w:rsidRDefault="00D515C6" w:rsidP="00D66F85">
      <w:pPr>
        <w:pStyle w:val="NormalWeb"/>
        <w:spacing w:after="0"/>
        <w:jc w:val="center"/>
        <w:rPr>
          <w:sz w:val="32"/>
        </w:rPr>
      </w:pPr>
      <w:r w:rsidRPr="00267A41">
        <w:rPr>
          <w:rFonts w:ascii="Calibri" w:hAnsi="Calibri" w:cs="Calibri"/>
          <w:b/>
          <w:bCs/>
          <w:color w:val="000000"/>
          <w:sz w:val="32"/>
          <w:szCs w:val="27"/>
        </w:rPr>
        <w:t xml:space="preserve">INFORME PRESUPUESTAL Y DE </w:t>
      </w:r>
      <w:r w:rsidR="00D66970" w:rsidRPr="00267A41">
        <w:rPr>
          <w:rFonts w:ascii="Calibri" w:hAnsi="Calibri" w:cs="Calibri"/>
          <w:b/>
          <w:bCs/>
          <w:color w:val="000000"/>
          <w:sz w:val="32"/>
          <w:szCs w:val="27"/>
        </w:rPr>
        <w:t>TESORERIA</w:t>
      </w:r>
    </w:p>
    <w:p w14:paraId="05110B90" w14:textId="3B139774" w:rsidR="001D07AA" w:rsidRDefault="00DE276A" w:rsidP="00D66F85">
      <w:pPr>
        <w:pStyle w:val="NormalWeb"/>
        <w:spacing w:after="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INSTITUCIÓN EDUCATIVA </w:t>
      </w:r>
      <w:r w:rsidR="00624771">
        <w:rPr>
          <w:rFonts w:ascii="Calibri" w:hAnsi="Calibri" w:cs="Calibri"/>
          <w:b/>
          <w:bCs/>
          <w:color w:val="000000"/>
          <w:sz w:val="27"/>
          <w:szCs w:val="27"/>
        </w:rPr>
        <w:t>ALBERTO DIAZ</w:t>
      </w:r>
    </w:p>
    <w:p w14:paraId="235EB5D8" w14:textId="6F8A51F2" w:rsidR="00D66F85" w:rsidRDefault="00D66970" w:rsidP="00D66F85">
      <w:pPr>
        <w:pStyle w:val="NormalWeb"/>
        <w:spacing w:after="0"/>
        <w:jc w:val="center"/>
        <w:rPr>
          <w:rFonts w:ascii="Calibri" w:hAnsi="Calibri" w:cs="Calibri"/>
          <w:bCs/>
          <w:color w:val="000000"/>
          <w:sz w:val="27"/>
          <w:szCs w:val="27"/>
        </w:rPr>
      </w:pPr>
      <w:r w:rsidRPr="002E1073">
        <w:rPr>
          <w:rFonts w:ascii="Calibri" w:hAnsi="Calibri" w:cs="Calibri"/>
          <w:bCs/>
          <w:color w:val="000000"/>
          <w:sz w:val="27"/>
          <w:szCs w:val="27"/>
        </w:rPr>
        <w:t xml:space="preserve">01 </w:t>
      </w:r>
      <w:r w:rsidR="00452716">
        <w:rPr>
          <w:rFonts w:ascii="Calibri" w:hAnsi="Calibri" w:cs="Calibri"/>
          <w:bCs/>
          <w:color w:val="000000"/>
          <w:sz w:val="27"/>
          <w:szCs w:val="27"/>
        </w:rPr>
        <w:t>DE ABRIL</w:t>
      </w:r>
      <w:r w:rsidRPr="002E1073">
        <w:rPr>
          <w:rFonts w:ascii="Calibri" w:hAnsi="Calibri" w:cs="Calibri"/>
          <w:bCs/>
          <w:color w:val="000000"/>
          <w:sz w:val="27"/>
          <w:szCs w:val="27"/>
        </w:rPr>
        <w:t xml:space="preserve"> – 3</w:t>
      </w:r>
      <w:r w:rsidR="00452716">
        <w:rPr>
          <w:rFonts w:ascii="Calibri" w:hAnsi="Calibri" w:cs="Calibri"/>
          <w:bCs/>
          <w:color w:val="000000"/>
          <w:sz w:val="27"/>
          <w:szCs w:val="27"/>
        </w:rPr>
        <w:t>0</w:t>
      </w:r>
      <w:r w:rsidRPr="002E1073">
        <w:rPr>
          <w:rFonts w:ascii="Calibri" w:hAnsi="Calibri" w:cs="Calibri"/>
          <w:bCs/>
          <w:color w:val="000000"/>
          <w:sz w:val="27"/>
          <w:szCs w:val="27"/>
        </w:rPr>
        <w:t xml:space="preserve"> DE </w:t>
      </w:r>
      <w:r w:rsidR="00452716">
        <w:rPr>
          <w:rFonts w:ascii="Calibri" w:hAnsi="Calibri" w:cs="Calibri"/>
          <w:bCs/>
          <w:color w:val="000000"/>
          <w:sz w:val="27"/>
          <w:szCs w:val="27"/>
        </w:rPr>
        <w:t>JUNIO</w:t>
      </w:r>
      <w:r w:rsidR="006E747A">
        <w:rPr>
          <w:rFonts w:ascii="Calibri" w:hAnsi="Calibri" w:cs="Calibri"/>
          <w:bCs/>
          <w:color w:val="000000"/>
          <w:sz w:val="27"/>
          <w:szCs w:val="27"/>
        </w:rPr>
        <w:t xml:space="preserve"> DE 2</w:t>
      </w:r>
      <w:r w:rsidR="00441D7A">
        <w:rPr>
          <w:rFonts w:ascii="Calibri" w:hAnsi="Calibri" w:cs="Calibri"/>
          <w:bCs/>
          <w:color w:val="000000"/>
          <w:sz w:val="27"/>
          <w:szCs w:val="27"/>
        </w:rPr>
        <w:t>02</w:t>
      </w:r>
      <w:r w:rsidR="000920DC">
        <w:rPr>
          <w:rFonts w:ascii="Calibri" w:hAnsi="Calibri" w:cs="Calibri"/>
          <w:bCs/>
          <w:color w:val="000000"/>
          <w:sz w:val="27"/>
          <w:szCs w:val="27"/>
        </w:rPr>
        <w:t>1</w:t>
      </w:r>
    </w:p>
    <w:p w14:paraId="28769CE3" w14:textId="77777777" w:rsidR="00D66F85" w:rsidRDefault="00D66F85" w:rsidP="00D66F85">
      <w:pPr>
        <w:pStyle w:val="NormalWeb"/>
        <w:spacing w:after="0"/>
        <w:jc w:val="center"/>
        <w:rPr>
          <w:b/>
        </w:rPr>
      </w:pPr>
    </w:p>
    <w:p w14:paraId="4F1D0269" w14:textId="39A5A95A" w:rsidR="00D66970" w:rsidRPr="00D66F85" w:rsidRDefault="00D66970" w:rsidP="00D66F85">
      <w:pPr>
        <w:pStyle w:val="NormalWeb"/>
        <w:spacing w:after="0"/>
        <w:rPr>
          <w:b/>
        </w:rPr>
      </w:pPr>
      <w:r w:rsidRPr="002E1073">
        <w:rPr>
          <w:rFonts w:ascii="Calibri" w:hAnsi="Calibri" w:cs="Calibri"/>
          <w:bCs/>
          <w:color w:val="000000"/>
          <w:sz w:val="27"/>
          <w:szCs w:val="27"/>
        </w:rPr>
        <w:t xml:space="preserve">PRESUPUESTO INICIAL </w:t>
      </w:r>
      <w:r w:rsidR="003A626F" w:rsidRPr="002E1073">
        <w:rPr>
          <w:rFonts w:ascii="Calibri" w:hAnsi="Calibri" w:cs="Calibri"/>
          <w:bCs/>
          <w:color w:val="000000"/>
          <w:sz w:val="27"/>
          <w:szCs w:val="27"/>
        </w:rPr>
        <w:t xml:space="preserve">DE INGRESOS </w:t>
      </w:r>
      <w:r w:rsidR="00441D7A">
        <w:rPr>
          <w:rFonts w:ascii="Calibri" w:hAnsi="Calibri" w:cs="Calibri"/>
          <w:bCs/>
          <w:color w:val="000000"/>
          <w:sz w:val="27"/>
          <w:szCs w:val="27"/>
        </w:rPr>
        <w:t>VIGENCIA 202</w:t>
      </w:r>
      <w:r w:rsidR="000920DC">
        <w:rPr>
          <w:rFonts w:ascii="Calibri" w:hAnsi="Calibri" w:cs="Calibri"/>
          <w:bCs/>
          <w:color w:val="000000"/>
          <w:sz w:val="27"/>
          <w:szCs w:val="27"/>
        </w:rPr>
        <w:t>1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$</w:t>
      </w:r>
      <w:r w:rsidR="000920DC">
        <w:rPr>
          <w:rFonts w:ascii="Calibri" w:hAnsi="Calibri" w:cs="Calibri"/>
          <w:b/>
          <w:bCs/>
          <w:color w:val="000000"/>
          <w:sz w:val="27"/>
          <w:szCs w:val="27"/>
        </w:rPr>
        <w:t>138.515.000</w:t>
      </w:r>
    </w:p>
    <w:p w14:paraId="26F25E5F" w14:textId="157EC335" w:rsidR="00D66970" w:rsidRDefault="00FF7A6A" w:rsidP="00267A41">
      <w:pPr>
        <w:pStyle w:val="NormalWeb"/>
        <w:spacing w:after="0"/>
        <w:jc w:val="center"/>
      </w:pPr>
      <w:r w:rsidRPr="00FF7A6A"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 xml:space="preserve">DETALLE </w:t>
      </w:r>
      <w:r w:rsidR="00D66970" w:rsidRPr="00FF7A6A"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EJECUCIÓN DE INGRESOS:</w:t>
      </w:r>
      <w:r w:rsidR="00267A41"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br/>
      </w: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1276"/>
        <w:gridCol w:w="1417"/>
        <w:gridCol w:w="2835"/>
      </w:tblGrid>
      <w:tr w:rsidR="004E7965" w:rsidRPr="00827551" w14:paraId="79ED1940" w14:textId="77777777" w:rsidTr="00FF7A6A">
        <w:trPr>
          <w:trHeight w:val="51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F64" w14:textId="77777777" w:rsidR="004E7965" w:rsidRPr="00827551" w:rsidRDefault="004E7965" w:rsidP="00F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D0BE" w14:textId="77777777" w:rsidR="004E7965" w:rsidRPr="004E7965" w:rsidRDefault="004E7965" w:rsidP="00F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4E79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PRESUPUESTO INICIAL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5D275" w14:textId="77777777" w:rsidR="004E7965" w:rsidRDefault="004E7965" w:rsidP="004E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ADICIONES/</w:t>
            </w:r>
          </w:p>
          <w:p w14:paraId="00778649" w14:textId="77777777" w:rsidR="004E7965" w:rsidRPr="004E7965" w:rsidRDefault="004E7965" w:rsidP="004E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DISMINUCIONES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3F58" w14:textId="77777777" w:rsidR="004E7965" w:rsidRPr="004E7965" w:rsidRDefault="004E7965" w:rsidP="00F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4E79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INGRESOS ACUMULADO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B584" w14:textId="77777777" w:rsidR="004E7965" w:rsidRPr="004E7965" w:rsidRDefault="004E7965" w:rsidP="00F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MENOR/MAYOR  </w:t>
            </w:r>
            <w:r w:rsidRPr="003D5F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RECAUDO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DCF" w14:textId="77777777" w:rsidR="004E7965" w:rsidRPr="004E7965" w:rsidRDefault="004E7965" w:rsidP="00F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4E79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OBSERVACION</w:t>
            </w:r>
          </w:p>
        </w:tc>
      </w:tr>
      <w:tr w:rsidR="004E7965" w:rsidRPr="00827551" w14:paraId="2AE37A5B" w14:textId="77777777" w:rsidTr="00441D7A">
        <w:trPr>
          <w:trHeight w:val="6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17EEA39D" w14:textId="77777777" w:rsidR="004E7965" w:rsidRPr="004E7965" w:rsidRDefault="004E7965" w:rsidP="00F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4E79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TRANSFERENCIA Nacional S.G.P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39077F26" w14:textId="63D0158B" w:rsidR="004E7965" w:rsidRPr="004E7965" w:rsidRDefault="000920DC" w:rsidP="000D2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130.000.000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69D6623" w14:textId="77777777" w:rsidR="00FF7A6A" w:rsidRDefault="00FF7A6A" w:rsidP="00FF7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  <w:p w14:paraId="4146ABD5" w14:textId="1BE5F68C" w:rsidR="00452716" w:rsidRPr="004E7965" w:rsidRDefault="00452716" w:rsidP="00FF7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(130.000.000)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4F3AD023" w14:textId="20DFF2D6" w:rsidR="004E7965" w:rsidRPr="004E7965" w:rsidRDefault="004E7965" w:rsidP="00FD2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1E4FACAD" w14:textId="0F30CF0F" w:rsidR="004E7965" w:rsidRPr="004E7965" w:rsidRDefault="004E7965" w:rsidP="00FD2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A03A24" w14:textId="7641A2E4" w:rsidR="004E7965" w:rsidRPr="004E7965" w:rsidRDefault="00452716" w:rsidP="006E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 xml:space="preserve">Se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realizo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 xml:space="preserve"> disminución presupuestal pues los dineros del SGP no ingresaran para la presente vigencia </w:t>
            </w:r>
          </w:p>
        </w:tc>
      </w:tr>
      <w:tr w:rsidR="004E7965" w:rsidRPr="00827551" w14:paraId="2C9DFF7E" w14:textId="77777777" w:rsidTr="0045271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BEAB8" w14:textId="77777777" w:rsidR="004E7965" w:rsidRPr="004E7965" w:rsidRDefault="004E7965" w:rsidP="00F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4E79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Certificados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70B5" w14:textId="40D75B8C" w:rsidR="004E7965" w:rsidRPr="004E7965" w:rsidRDefault="000920DC" w:rsidP="008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1.500.000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9DC1" w14:textId="10FD3582" w:rsidR="00FF7A6A" w:rsidRPr="004E7965" w:rsidRDefault="00FF7A6A" w:rsidP="00FD2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D253" w14:textId="1A6E8F32" w:rsidR="004E7965" w:rsidRPr="004E7965" w:rsidRDefault="00452716" w:rsidP="00FD2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1.702.058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927F" w14:textId="20F2F3C6" w:rsidR="004E7965" w:rsidRPr="004E7965" w:rsidRDefault="00452716" w:rsidP="00574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(202.058)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CB88" w14:textId="111E2779" w:rsidR="004E7965" w:rsidRPr="004E7965" w:rsidRDefault="00452716" w:rsidP="0009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Valor pendiente por adicionar</w:t>
            </w:r>
          </w:p>
        </w:tc>
      </w:tr>
      <w:tr w:rsidR="004E7965" w:rsidRPr="00827551" w14:paraId="0C1448B1" w14:textId="77777777" w:rsidTr="004D0D10">
        <w:trPr>
          <w:trHeight w:val="7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8E5D6CB" w14:textId="77777777" w:rsidR="004E7965" w:rsidRPr="004E7965" w:rsidRDefault="004E7965" w:rsidP="00FD2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4E79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Otros recursos del balance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46DF1F9" w14:textId="6FDF5F29" w:rsidR="004E7965" w:rsidRPr="004E7965" w:rsidRDefault="004E7965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981FA2F" w14:textId="77777777" w:rsidR="000920DC" w:rsidRDefault="000920DC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  <w:p w14:paraId="04B7BDC1" w14:textId="0E81ED87" w:rsidR="0047040E" w:rsidRPr="004E7965" w:rsidRDefault="000920DC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83.529.974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17F74C57" w14:textId="208AF912" w:rsidR="0047040E" w:rsidRPr="004E7965" w:rsidRDefault="000920DC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83.529.974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5385411" w14:textId="51C506D0" w:rsidR="004E7965" w:rsidRPr="004E7965" w:rsidRDefault="004E7965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5CFDB4F7" w14:textId="25BF3168" w:rsidR="004E7965" w:rsidRPr="004E7965" w:rsidRDefault="004E7965" w:rsidP="00814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</w:tr>
      <w:tr w:rsidR="002E1073" w:rsidRPr="00827551" w14:paraId="204DCFF5" w14:textId="77777777" w:rsidTr="002E1073">
        <w:trPr>
          <w:trHeight w:val="6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5636E" w14:textId="16DF74FD" w:rsidR="002E1073" w:rsidRPr="004E7965" w:rsidRDefault="00382FEF" w:rsidP="00FD2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Otros Servicios Educativos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1E1E" w14:textId="570216E0" w:rsidR="002E1073" w:rsidRPr="004E7965" w:rsidRDefault="000920DC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7.000.000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7516" w14:textId="77777777" w:rsidR="006E747A" w:rsidRDefault="006E747A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  <w:p w14:paraId="027456B8" w14:textId="65B6F0CD" w:rsidR="00452716" w:rsidRPr="004E7965" w:rsidRDefault="00452716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(7.000.000)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8C90" w14:textId="6003231C" w:rsidR="002E1073" w:rsidRDefault="002E1073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413C" w14:textId="591053ED" w:rsidR="002E1073" w:rsidRPr="004E7965" w:rsidRDefault="002E1073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923C" w14:textId="653B988F" w:rsidR="002E1073" w:rsidRPr="004E7965" w:rsidRDefault="00452716" w:rsidP="00814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El consejo directivo tomo la decisión del no cobro a los CLEI, motivo por el cual se aprobó la disminución presupuestal</w:t>
            </w:r>
          </w:p>
        </w:tc>
      </w:tr>
      <w:tr w:rsidR="004E7965" w:rsidRPr="00827551" w14:paraId="43019300" w14:textId="77777777" w:rsidTr="00452716">
        <w:trPr>
          <w:trHeight w:val="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642F9A68" w14:textId="77777777" w:rsidR="004E7965" w:rsidRPr="004E7965" w:rsidRDefault="004E7965" w:rsidP="00FD2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4E79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Rendimientos Financieros Recursos propios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1436EA9" w14:textId="1F737B9D" w:rsidR="004E7965" w:rsidRPr="004E7965" w:rsidRDefault="000920DC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F90BEE" w14:textId="4F20AAA0" w:rsidR="004E7965" w:rsidRPr="004E7965" w:rsidRDefault="004E7965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74B8EB1" w14:textId="013BD8EF" w:rsidR="004E7965" w:rsidRPr="004E7965" w:rsidRDefault="00452716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5.824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8ADDEFC" w14:textId="1C673062" w:rsidR="004E7965" w:rsidRPr="004E7965" w:rsidRDefault="00452716" w:rsidP="0045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(824)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41505CB6" w14:textId="3F67274D" w:rsidR="004E7965" w:rsidRPr="004E7965" w:rsidRDefault="00452716" w:rsidP="00FF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Recurso pendiente por adicionar</w:t>
            </w:r>
          </w:p>
        </w:tc>
      </w:tr>
      <w:tr w:rsidR="00452716" w:rsidRPr="00827551" w14:paraId="18DCE82D" w14:textId="77777777" w:rsidTr="00452716">
        <w:trPr>
          <w:trHeight w:val="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8C7F3" w14:textId="1EFF0189" w:rsidR="00452716" w:rsidRPr="004E7965" w:rsidRDefault="00452716" w:rsidP="00452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4E79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Rendimientos Financieros  SGP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AB49" w14:textId="37EAAA27" w:rsidR="00452716" w:rsidRDefault="00452716" w:rsidP="0045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10.000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1305" w14:textId="77777777" w:rsidR="00452716" w:rsidRPr="004E7965" w:rsidRDefault="00452716" w:rsidP="0045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7844" w14:textId="6B29F9E9" w:rsidR="00452716" w:rsidRDefault="00452716" w:rsidP="0045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5.872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8D30" w14:textId="61540D5A" w:rsidR="00452716" w:rsidRDefault="00452716" w:rsidP="0045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4.128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84507" w14:textId="77777777" w:rsidR="00452716" w:rsidRPr="004E7965" w:rsidRDefault="00452716" w:rsidP="00452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</w:tr>
      <w:tr w:rsidR="005E693A" w:rsidRPr="00827551" w14:paraId="4527F810" w14:textId="77777777" w:rsidTr="00452716">
        <w:trPr>
          <w:trHeight w:val="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4C017" w14:textId="262FCCD9" w:rsidR="005E693A" w:rsidRPr="004E7965" w:rsidRDefault="005E693A" w:rsidP="00452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E69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SGP Municipio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1DF3" w14:textId="77777777" w:rsidR="005E693A" w:rsidRDefault="005E693A" w:rsidP="0045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6FCD" w14:textId="77777777" w:rsidR="005E693A" w:rsidRDefault="005E693A" w:rsidP="0045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  <w:p w14:paraId="11BBED30" w14:textId="1183E6BC" w:rsidR="005E693A" w:rsidRPr="004E7965" w:rsidRDefault="005E693A" w:rsidP="0045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20.000.000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124B" w14:textId="14BC292A" w:rsidR="005E693A" w:rsidRDefault="005E693A" w:rsidP="0045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20.000.000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A880" w14:textId="77777777" w:rsidR="005E693A" w:rsidRDefault="005E693A" w:rsidP="0045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2E03" w14:textId="1AC9D1B1" w:rsidR="005E693A" w:rsidRPr="004E7965" w:rsidRDefault="00587823" w:rsidP="005E6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Adición</w:t>
            </w:r>
            <w:r w:rsidR="005E693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 xml:space="preserve"> por transferencia realizada por el Municipio con destinación específica para el mantenimiento de infraestructura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física</w:t>
            </w:r>
          </w:p>
        </w:tc>
      </w:tr>
      <w:tr w:rsidR="004E7965" w:rsidRPr="00827551" w14:paraId="1A82C25A" w14:textId="77777777" w:rsidTr="00452716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2E713B85" w14:textId="38DF4D4B" w:rsidR="004E7965" w:rsidRPr="004E7965" w:rsidRDefault="00452716" w:rsidP="00FD2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4527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CO"/>
              </w:rPr>
              <w:t>Con Recursos Propios del Municipio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90532F6" w14:textId="5622761A" w:rsidR="004E7965" w:rsidRPr="004E7965" w:rsidRDefault="004E7965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D898B5" w14:textId="77777777" w:rsidR="00452716" w:rsidRDefault="00452716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  <w:p w14:paraId="6780D271" w14:textId="70A5F5EE" w:rsidR="004E7965" w:rsidRPr="004E7965" w:rsidRDefault="00452716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79.989.577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4163967" w14:textId="4A49148B" w:rsidR="004E7965" w:rsidRPr="004E7965" w:rsidRDefault="00452716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79.989.577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3A50406" w14:textId="34F05104" w:rsidR="004E7965" w:rsidRPr="004E7965" w:rsidRDefault="004E7965" w:rsidP="0038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1C9851B1" w14:textId="30D30992" w:rsidR="004E7965" w:rsidRPr="004E7965" w:rsidRDefault="00452716" w:rsidP="00F73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 xml:space="preserve">Se realizó adición proveniente de </w:t>
            </w:r>
            <w:r w:rsidRPr="00452716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Transferencias Municipales para la Financiar las operaciones de los Fondos de Servicios Educativos según Resolución 202100002483 de junio 18 de 2021</w:t>
            </w:r>
          </w:p>
        </w:tc>
      </w:tr>
    </w:tbl>
    <w:p w14:paraId="2566C260" w14:textId="77777777" w:rsidR="00D66970" w:rsidRDefault="00D66970" w:rsidP="00D66970">
      <w:pPr>
        <w:jc w:val="center"/>
      </w:pPr>
    </w:p>
    <w:p w14:paraId="723BA1E2" w14:textId="4E14AFB7" w:rsidR="00390CEE" w:rsidRDefault="00390CEE" w:rsidP="00390CEE">
      <w:pPr>
        <w:rPr>
          <w:b/>
          <w:sz w:val="24"/>
        </w:rPr>
      </w:pPr>
      <w:r w:rsidRPr="00390CEE">
        <w:rPr>
          <w:b/>
          <w:sz w:val="24"/>
        </w:rPr>
        <w:t>ARRENDAMIENTOS</w:t>
      </w:r>
    </w:p>
    <w:p w14:paraId="1505AC43" w14:textId="3D05126D" w:rsidR="000920DC" w:rsidRDefault="00676DFC" w:rsidP="000920DC">
      <w:r>
        <w:t xml:space="preserve">Por el momento no se </w:t>
      </w:r>
      <w:r w:rsidR="00C4340C">
        <w:t>realizarán</w:t>
      </w:r>
      <w:r>
        <w:t xml:space="preserve"> contratos de tiendas escolares y papelería.</w:t>
      </w:r>
    </w:p>
    <w:p w14:paraId="1D98ADCF" w14:textId="696D8090" w:rsidR="00267A41" w:rsidRDefault="00267A41" w:rsidP="00267A41">
      <w:pPr>
        <w:rPr>
          <w:b/>
          <w:sz w:val="24"/>
        </w:rPr>
      </w:pPr>
      <w:r>
        <w:rPr>
          <w:b/>
          <w:sz w:val="24"/>
        </w:rPr>
        <w:t>RESUMEN DE INGRESOS</w:t>
      </w:r>
    </w:p>
    <w:p w14:paraId="28E9F4D2" w14:textId="287A3C69" w:rsidR="00D66F85" w:rsidRPr="006A5962" w:rsidRDefault="00D66F85" w:rsidP="00267A41">
      <w:pPr>
        <w:rPr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1842"/>
      </w:tblGrid>
      <w:tr w:rsidR="00390CEE" w14:paraId="48FC83B1" w14:textId="77777777" w:rsidTr="00267A41">
        <w:trPr>
          <w:jc w:val="center"/>
        </w:trPr>
        <w:tc>
          <w:tcPr>
            <w:tcW w:w="3969" w:type="dxa"/>
          </w:tcPr>
          <w:p w14:paraId="0550B1E6" w14:textId="77777777" w:rsidR="00390CEE" w:rsidRDefault="00390CEE" w:rsidP="004A4122">
            <w:r w:rsidRPr="00E407F0">
              <w:rPr>
                <w:b/>
              </w:rPr>
              <w:t>PRESUPUESTO DEFINITIVO</w:t>
            </w:r>
            <w:r>
              <w:br/>
              <w:t xml:space="preserve">Incluye los recursos del balance, adiciones y disminución </w:t>
            </w:r>
          </w:p>
        </w:tc>
        <w:tc>
          <w:tcPr>
            <w:tcW w:w="1842" w:type="dxa"/>
            <w:vAlign w:val="center"/>
          </w:tcPr>
          <w:p w14:paraId="03C573EA" w14:textId="5269F414" w:rsidR="00390CEE" w:rsidRDefault="00390CEE" w:rsidP="00D66F85">
            <w:pPr>
              <w:jc w:val="right"/>
            </w:pPr>
            <w:r>
              <w:t xml:space="preserve">$ </w:t>
            </w:r>
            <w:r w:rsidR="00D66F85">
              <w:t>185.034.551</w:t>
            </w:r>
          </w:p>
        </w:tc>
      </w:tr>
      <w:tr w:rsidR="00390CEE" w14:paraId="4654F888" w14:textId="77777777" w:rsidTr="00267A41">
        <w:trPr>
          <w:jc w:val="center"/>
        </w:trPr>
        <w:tc>
          <w:tcPr>
            <w:tcW w:w="3969" w:type="dxa"/>
          </w:tcPr>
          <w:p w14:paraId="1A54F32C" w14:textId="77777777" w:rsidR="00390CEE" w:rsidRDefault="00390CEE" w:rsidP="004A4122">
            <w:pPr>
              <w:rPr>
                <w:b/>
              </w:rPr>
            </w:pPr>
          </w:p>
          <w:p w14:paraId="4801989B" w14:textId="77777777" w:rsidR="00390CEE" w:rsidRDefault="00390CEE" w:rsidP="004A4122">
            <w:pPr>
              <w:rPr>
                <w:b/>
              </w:rPr>
            </w:pPr>
            <w:r w:rsidRPr="00E407F0">
              <w:rPr>
                <w:b/>
              </w:rPr>
              <w:t>PRESUPUESTO EJECUTADO</w:t>
            </w:r>
            <w:r>
              <w:rPr>
                <w:b/>
              </w:rPr>
              <w:t xml:space="preserve"> O RECAUDADO</w:t>
            </w:r>
          </w:p>
          <w:p w14:paraId="00483FF0" w14:textId="77777777" w:rsidR="00390CEE" w:rsidRPr="00E407F0" w:rsidRDefault="00390CEE" w:rsidP="004A4122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6EC9948E" w14:textId="38E8E549" w:rsidR="00390CEE" w:rsidRDefault="00D025DF" w:rsidP="00676DFC">
            <w:pPr>
              <w:jc w:val="right"/>
            </w:pPr>
            <w:r>
              <w:t xml:space="preserve">$ </w:t>
            </w:r>
            <w:r w:rsidR="00D66F85">
              <w:t>185.233.305</w:t>
            </w:r>
          </w:p>
        </w:tc>
      </w:tr>
    </w:tbl>
    <w:p w14:paraId="638525B6" w14:textId="221298FF" w:rsidR="00390CEE" w:rsidRDefault="00390CEE" w:rsidP="00D66970">
      <w:pPr>
        <w:jc w:val="center"/>
      </w:pPr>
    </w:p>
    <w:p w14:paraId="3E842137" w14:textId="77777777" w:rsidR="00676DFC" w:rsidRDefault="00676DFC" w:rsidP="00D66970">
      <w:pPr>
        <w:jc w:val="center"/>
      </w:pPr>
    </w:p>
    <w:p w14:paraId="060492E9" w14:textId="3DC1BAC4" w:rsidR="003A626F" w:rsidRDefault="003A626F" w:rsidP="003A626F">
      <w:pPr>
        <w:pStyle w:val="NormalWeb"/>
        <w:spacing w:after="0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2E1073">
        <w:rPr>
          <w:rFonts w:ascii="Calibri" w:hAnsi="Calibri" w:cs="Calibri"/>
          <w:bCs/>
          <w:color w:val="000000"/>
          <w:sz w:val="27"/>
          <w:szCs w:val="27"/>
        </w:rPr>
        <w:t xml:space="preserve">PRESUPUESTO INICIAL DE GASTOS </w:t>
      </w:r>
      <w:r w:rsidR="009244D6">
        <w:rPr>
          <w:rFonts w:ascii="Calibri" w:hAnsi="Calibri" w:cs="Calibri"/>
          <w:bCs/>
          <w:color w:val="000000"/>
          <w:sz w:val="27"/>
          <w:szCs w:val="27"/>
        </w:rPr>
        <w:t>VIGENCIA 202</w:t>
      </w:r>
      <w:r w:rsidR="00676DFC">
        <w:rPr>
          <w:rFonts w:ascii="Calibri" w:hAnsi="Calibri" w:cs="Calibri"/>
          <w:bCs/>
          <w:color w:val="000000"/>
          <w:sz w:val="27"/>
          <w:szCs w:val="27"/>
        </w:rPr>
        <w:t>1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$</w:t>
      </w:r>
      <w:r w:rsidR="00676DFC">
        <w:rPr>
          <w:rFonts w:ascii="Calibri" w:hAnsi="Calibri" w:cs="Calibri"/>
          <w:b/>
          <w:bCs/>
          <w:color w:val="000000"/>
          <w:sz w:val="27"/>
          <w:szCs w:val="27"/>
        </w:rPr>
        <w:t>138.515.000</w:t>
      </w:r>
    </w:p>
    <w:p w14:paraId="7884954F" w14:textId="77777777" w:rsidR="006A5962" w:rsidRDefault="003A626F" w:rsidP="003A626F">
      <w:pPr>
        <w:pStyle w:val="NormalWeb"/>
        <w:spacing w:after="0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Se compone de:</w:t>
      </w:r>
    </w:p>
    <w:p w14:paraId="251DB1BA" w14:textId="77777777" w:rsidR="002D4EB0" w:rsidRDefault="002D4EB0" w:rsidP="00B94119">
      <w:pPr>
        <w:rPr>
          <w:b/>
          <w:sz w:val="24"/>
        </w:rPr>
      </w:pPr>
    </w:p>
    <w:tbl>
      <w:tblPr>
        <w:tblW w:w="9795" w:type="dxa"/>
        <w:tblInd w:w="113" w:type="dxa"/>
        <w:tblLook w:val="04A0" w:firstRow="1" w:lastRow="0" w:firstColumn="1" w:lastColumn="0" w:noHBand="0" w:noVBand="1"/>
      </w:tblPr>
      <w:tblGrid>
        <w:gridCol w:w="1555"/>
        <w:gridCol w:w="2260"/>
        <w:gridCol w:w="1280"/>
        <w:gridCol w:w="1320"/>
        <w:gridCol w:w="2080"/>
        <w:gridCol w:w="1300"/>
      </w:tblGrid>
      <w:tr w:rsidR="002D4EB0" w:rsidRPr="002D4EB0" w14:paraId="154F5F73" w14:textId="77777777" w:rsidTr="002D4EB0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5191" w14:textId="77777777" w:rsidR="002D4EB0" w:rsidRPr="002D4EB0" w:rsidRDefault="002D4EB0" w:rsidP="002D4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D4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Rubro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FEE4" w14:textId="77777777" w:rsidR="002D4EB0" w:rsidRPr="002D4EB0" w:rsidRDefault="002D4EB0" w:rsidP="002D4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6F6F6CF" w14:textId="20787B0E" w:rsidR="002D4EB0" w:rsidRPr="002D4EB0" w:rsidRDefault="002D4EB0" w:rsidP="002D4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D4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4B94" w14:textId="5CAA2183" w:rsidR="002D4EB0" w:rsidRPr="002D4EB0" w:rsidRDefault="002D4EB0" w:rsidP="002D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D4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Apropiación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2138" w14:textId="4475D61D" w:rsidR="002D4EB0" w:rsidRPr="002D4EB0" w:rsidRDefault="002D4EB0" w:rsidP="002D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D4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Adición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1A83" w14:textId="77777777" w:rsidR="002D4EB0" w:rsidRPr="002D4EB0" w:rsidRDefault="002D4EB0" w:rsidP="002D4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D4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Deducciones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0421" w14:textId="77777777" w:rsidR="002D4EB0" w:rsidRPr="002D4EB0" w:rsidRDefault="002D4EB0" w:rsidP="002D4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D4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Presupuesto Definitivo</w:t>
            </w:r>
          </w:p>
        </w:tc>
      </w:tr>
      <w:tr w:rsidR="002D4EB0" w:rsidRPr="002D4EB0" w14:paraId="03A3445D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8330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A1010100301003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BA34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Prestación de Servicios Profesionales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0CB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DE28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8809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A381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2.720.000</w:t>
            </w:r>
          </w:p>
        </w:tc>
      </w:tr>
      <w:tr w:rsidR="002D4EB0" w:rsidRPr="002D4EB0" w14:paraId="63B62698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559D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A1010100303003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6DE3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Prestación de Servicios Profesionales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637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16.320.000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FF48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6.800.000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3218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16.320.000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7A64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6.800.000</w:t>
            </w:r>
          </w:p>
        </w:tc>
      </w:tr>
      <w:tr w:rsidR="002D4EB0" w:rsidRPr="002D4EB0" w14:paraId="086B1632" w14:textId="77777777" w:rsidTr="002D4EB0">
        <w:trPr>
          <w:trHeight w:val="2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6E02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A1010100304003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082E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Prestación de Servicios Profesionales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BC0D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3BEE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6.800.000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E0F1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6254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6.800.000</w:t>
            </w:r>
          </w:p>
        </w:tc>
      </w:tr>
      <w:tr w:rsidR="002D4EB0" w:rsidRPr="002D4EB0" w14:paraId="7D2190A2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4260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A1010100501005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714E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Materiales y Suministros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9C7F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6.260.000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81D7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D672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6.260.000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95E1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4EB0" w:rsidRPr="002D4EB0" w14:paraId="6F0F113D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8407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A1010100503004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4C82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Compra de Equipo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F544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E39B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8A19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C449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4EB0" w:rsidRPr="002D4EB0" w14:paraId="40A8FE6A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4094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A1010100503005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5041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Materiales y Suministros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B6E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042C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E06E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AAA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10.000.000</w:t>
            </w:r>
          </w:p>
        </w:tc>
      </w:tr>
      <w:tr w:rsidR="002D4EB0" w:rsidRPr="002D4EB0" w14:paraId="0FA01F25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0220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A1010100504005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DC14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Materiales y Suministros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DEBB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825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16.600.000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948C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BC5D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16.600.000</w:t>
            </w:r>
          </w:p>
        </w:tc>
      </w:tr>
      <w:tr w:rsidR="002D4EB0" w:rsidRPr="002D4EB0" w14:paraId="4EAD5E5F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7C60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A1010100601008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717A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Mantenimiento de </w:t>
            </w:r>
            <w:proofErr w:type="spellStart"/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mobilirio</w:t>
            </w:r>
            <w:proofErr w:type="spellEnd"/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 Equipo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2E30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AB40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787D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1CC4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7.280.000</w:t>
            </w:r>
          </w:p>
        </w:tc>
      </w:tr>
      <w:tr w:rsidR="002D4EB0" w:rsidRPr="002D4EB0" w14:paraId="3C3020F4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542D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A1010100601009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EAC4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Mantenimiento de infraestructura </w:t>
            </w:r>
            <w:proofErr w:type="spellStart"/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59D8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51AA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5.769.011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C851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9D65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5.769.011</w:t>
            </w:r>
          </w:p>
        </w:tc>
      </w:tr>
      <w:tr w:rsidR="002D4EB0" w:rsidRPr="002D4EB0" w14:paraId="134337B4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14BF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A1010100601016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4178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Comisión Bancaria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73EE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5B69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9ED7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73D2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103.000</w:t>
            </w:r>
          </w:p>
        </w:tc>
      </w:tr>
      <w:tr w:rsidR="002D4EB0" w:rsidRPr="002D4EB0" w14:paraId="0308549F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A3F9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A1010100601017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BDDE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Servicios Públicos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A865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2.142.000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EDC0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2.760.000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CE64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C4E5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4.162.000</w:t>
            </w:r>
          </w:p>
        </w:tc>
      </w:tr>
      <w:tr w:rsidR="002D4EB0" w:rsidRPr="002D4EB0" w14:paraId="48DD01BE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F98D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A1010100603008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E1A6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Mantenimiento de mobiliario y Equipo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841C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E1BD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F90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AA67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4EB0" w:rsidRPr="002D4EB0" w14:paraId="02B0F281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A512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A1010100603009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3A24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Mantenimiento de infraestructura </w:t>
            </w:r>
            <w:proofErr w:type="spellStart"/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35B7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17.193.000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A7FE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6E26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17.183.000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8E76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10.000</w:t>
            </w:r>
          </w:p>
        </w:tc>
      </w:tr>
      <w:tr w:rsidR="002D4EB0" w:rsidRPr="002D4EB0" w14:paraId="197DCAE1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E3BA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A1010100603012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8AAF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Impresos y Suscripciones (En el Dto.4791/08 dice Impresos y Publicaciones)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4D9F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4.000.000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827D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B1F4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AE7D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4EB0" w:rsidRPr="002D4EB0" w14:paraId="6C42C5FC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C892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A1010100603013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A2D7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Comunicaciones y Transporte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C92D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B098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8AC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48FC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4EB0" w:rsidRPr="002D4EB0" w14:paraId="30101E61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379A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A1010100603014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AFE7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Primas y Seguros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D842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1D51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6EE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D8B9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4EB0" w:rsidRPr="002D4EB0" w14:paraId="52A5B1B7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3BAA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A1010100604008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A739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Mantenimiento de mobiliario y Equipo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1492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D6DF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6.900.000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D478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E6EB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6.900.000</w:t>
            </w:r>
          </w:p>
        </w:tc>
      </w:tr>
      <w:tr w:rsidR="002D4EB0" w:rsidRPr="002D4EB0" w14:paraId="0BF12D74" w14:textId="77777777" w:rsidTr="002D4EB0">
        <w:trPr>
          <w:trHeight w:val="2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AC59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A1010100604009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E9BD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Mantenimiento de infraestructura física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CFED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8FE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9.300.000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DAAB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BED7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9.300.000</w:t>
            </w:r>
          </w:p>
        </w:tc>
      </w:tr>
      <w:tr w:rsidR="002D4EB0" w:rsidRPr="002D4EB0" w14:paraId="6AE6D4F6" w14:textId="77777777" w:rsidTr="002D4EB0">
        <w:trPr>
          <w:trHeight w:val="2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6B9F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A1010100604012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814E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Impresos y Suscripciones (En el Dto.4791/08 dice Impresos y Publicaciones)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4CA6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68CC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5AE8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7FB4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2.000.000</w:t>
            </w:r>
          </w:p>
        </w:tc>
      </w:tr>
      <w:tr w:rsidR="002D4EB0" w:rsidRPr="002D4EB0" w14:paraId="7D9B5999" w14:textId="77777777" w:rsidTr="002D4EB0">
        <w:trPr>
          <w:trHeight w:val="2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C087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A1010100604013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C877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Comunicaciones y Transporte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5DD1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D392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6E2B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313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1.000.000</w:t>
            </w:r>
          </w:p>
        </w:tc>
      </w:tr>
      <w:tr w:rsidR="002D4EB0" w:rsidRPr="002D4EB0" w14:paraId="1EED0822" w14:textId="77777777" w:rsidTr="002D4EB0">
        <w:trPr>
          <w:trHeight w:val="2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4E3F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A1010100604014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AAF7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Primas y Seguros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808C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6B41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2.500.000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61C7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B58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2.500.000</w:t>
            </w:r>
          </w:p>
        </w:tc>
      </w:tr>
      <w:tr w:rsidR="002D4EB0" w:rsidRPr="002D4EB0" w14:paraId="732E06B7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B3E8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C1010100503019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AC38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Dotación Pedagógica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AEF1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8.500.000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4225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632D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981A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15.000.000</w:t>
            </w:r>
          </w:p>
        </w:tc>
      </w:tr>
      <w:tr w:rsidR="002D4EB0" w:rsidRPr="002D4EB0" w14:paraId="10BACBD7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A28D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C1010100503020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A1CB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Adquisición de Bienes de Consumo Duradero que deban Inventariarse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DE4F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4.500.000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5651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15.500.000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1E31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238E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15.500.000</w:t>
            </w:r>
          </w:p>
        </w:tc>
      </w:tr>
      <w:tr w:rsidR="002D4EB0" w:rsidRPr="002D4EB0" w14:paraId="11635B25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B4FE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C1010100504019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FBA9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Dotación Pedagógica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84B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75B5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10.500.000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80D0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8028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10.500.000</w:t>
            </w:r>
          </w:p>
        </w:tc>
      </w:tr>
      <w:tr w:rsidR="002D4EB0" w:rsidRPr="002D4EB0" w14:paraId="6F89B6C3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6166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C1010100504020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C4F6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Adquisición de Bienes de Consumo Duradero que deban Inventariarse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CDE8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347F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9F3C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BC5B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10.000.000</w:t>
            </w:r>
          </w:p>
        </w:tc>
      </w:tr>
      <w:tr w:rsidR="002D4EB0" w:rsidRPr="002D4EB0" w14:paraId="7F58F1FF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5087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C1010100602024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0705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Obras de Infraestructura (Dto.4791/08 Art.11 numeral 2)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452C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9A9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31.359.867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E154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2AE1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31.359.867</w:t>
            </w:r>
          </w:p>
        </w:tc>
      </w:tr>
      <w:tr w:rsidR="002D4EB0" w:rsidRPr="002D4EB0" w14:paraId="1535266C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B1EF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C1010100603022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2FD0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Actividades Pedagógicas, </w:t>
            </w:r>
            <w:proofErr w:type="spellStart"/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Cientificas</w:t>
            </w:r>
            <w:proofErr w:type="spellEnd"/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Deportivas y Culturales para los Educandos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2656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A109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B068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7354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4EB0" w:rsidRPr="002D4EB0" w14:paraId="6613A546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CCF6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C1010100603025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9A8D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Acciones de Mejoramiento de la Gestión Escolar y Académica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FB9A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24.997.000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05C8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6.341.096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A466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24.997.000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8F42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6.341.096</w:t>
            </w:r>
          </w:p>
        </w:tc>
      </w:tr>
      <w:tr w:rsidR="002D4EB0" w:rsidRPr="002D4EB0" w14:paraId="5F1D2128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6784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C1010100604022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B875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Actividades Pedagógicas, </w:t>
            </w:r>
            <w:proofErr w:type="spellStart"/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Cientificas</w:t>
            </w:r>
            <w:proofErr w:type="spellEnd"/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Deportivas y Culturales para los Educandos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3181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E2E8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2.200.000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84E0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32E5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2.200.000</w:t>
            </w:r>
          </w:p>
        </w:tc>
      </w:tr>
      <w:tr w:rsidR="002D4EB0" w:rsidRPr="002D4EB0" w14:paraId="57280158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E49B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C1010100604024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F2F6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Obras de Infraestructura (Dto.4791/08 Art.11 numeral 2)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A2ED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5CF4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4.189.577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C40C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DE2C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4.189.577</w:t>
            </w:r>
          </w:p>
        </w:tc>
      </w:tr>
      <w:tr w:rsidR="002D4EB0" w:rsidRPr="002D4EB0" w14:paraId="5ADC5CA5" w14:textId="77777777" w:rsidTr="002D4EB0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721F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C1010100604025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8DE5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Acciones de Mejoramiento de la Gestión Escolar y Académica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4443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8F69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9D84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99DC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8.000.000</w:t>
            </w:r>
          </w:p>
        </w:tc>
      </w:tr>
      <w:tr w:rsidR="002D4EB0" w:rsidRPr="002D4EB0" w14:paraId="75702864" w14:textId="77777777" w:rsidTr="002D4EB0">
        <w:trPr>
          <w:trHeight w:val="23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9F8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E4A09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B1614" w14:textId="67D91E14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32B" w14:textId="77777777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2C82" w14:textId="77777777" w:rsidR="002D4EB0" w:rsidRPr="002D4EB0" w:rsidRDefault="002D4EB0" w:rsidP="002D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977A7" w14:textId="0433979E" w:rsidR="002D4EB0" w:rsidRPr="002D4EB0" w:rsidRDefault="002D4EB0" w:rsidP="002D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2D4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551</w:t>
            </w:r>
          </w:p>
        </w:tc>
      </w:tr>
    </w:tbl>
    <w:p w14:paraId="11ED23D9" w14:textId="386F690C" w:rsidR="005D794A" w:rsidRDefault="00417B67" w:rsidP="00B9411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2E9265C" w14:textId="1F0F4402" w:rsidR="00324C25" w:rsidRDefault="00CE5617" w:rsidP="00CE5617">
      <w:r>
        <w:t>Del presupuesto definitivo, ahora lo efectivamente ejecutado.</w:t>
      </w:r>
    </w:p>
    <w:p w14:paraId="4BD30A13" w14:textId="77777777" w:rsidR="009244D6" w:rsidRDefault="009244D6" w:rsidP="00CE5617"/>
    <w:p w14:paraId="75719C31" w14:textId="77777777" w:rsidR="00324C25" w:rsidRDefault="00324C25" w:rsidP="00324C25">
      <w:pPr>
        <w:rPr>
          <w:b/>
          <w:sz w:val="28"/>
        </w:rPr>
      </w:pPr>
      <w:r w:rsidRPr="00324C25">
        <w:rPr>
          <w:b/>
          <w:sz w:val="28"/>
        </w:rPr>
        <w:t>GASTOS DE FUNCIONAMIENTO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960"/>
        <w:gridCol w:w="2260"/>
        <w:gridCol w:w="2020"/>
        <w:gridCol w:w="3394"/>
      </w:tblGrid>
      <w:tr w:rsidR="00107A9F" w:rsidRPr="00587823" w14:paraId="7B863E3F" w14:textId="0C38D7CF" w:rsidTr="00107A9F">
        <w:trPr>
          <w:trHeight w:val="25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2459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A1010100303003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94DD" w14:textId="778F73DB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Prestación de Servicios Profesionales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AFFD" w14:textId="77777777" w:rsidR="00107A9F" w:rsidRPr="00107A9F" w:rsidRDefault="00107A9F" w:rsidP="0010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6.800.000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BD804" w14:textId="49E0E66D" w:rsidR="00107A9F" w:rsidRPr="00587823" w:rsidRDefault="00900428" w:rsidP="0058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Servicios profesionales como contadora</w:t>
            </w:r>
          </w:p>
        </w:tc>
      </w:tr>
      <w:tr w:rsidR="00107A9F" w:rsidRPr="00587823" w14:paraId="1F9C1EA1" w14:textId="705B1E04" w:rsidTr="00107A9F">
        <w:trPr>
          <w:trHeight w:val="25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DFB6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A1010100503005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5AEA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Materiales y Suministros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B1AE" w14:textId="77777777" w:rsidR="00107A9F" w:rsidRPr="00107A9F" w:rsidRDefault="00107A9F" w:rsidP="0010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9.552.809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B765D" w14:textId="1BB6BD9F" w:rsidR="00107A9F" w:rsidRPr="00587823" w:rsidRDefault="00900428" w:rsidP="0058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Suministro de insumos de aseo </w:t>
            </w:r>
          </w:p>
        </w:tc>
      </w:tr>
      <w:tr w:rsidR="00107A9F" w:rsidRPr="00587823" w14:paraId="1B419749" w14:textId="5118B1D0" w:rsidTr="00107A9F">
        <w:trPr>
          <w:trHeight w:val="25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C5BA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A1010100601008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DBA4" w14:textId="15E3837C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Mantenimiento de </w:t>
            </w:r>
            <w:r w:rsidR="00587823"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mobiliario</w:t>
            </w: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 Equipo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0542" w14:textId="77777777" w:rsidR="00107A9F" w:rsidRPr="00107A9F" w:rsidRDefault="00107A9F" w:rsidP="0010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3.691.761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A6549" w14:textId="03DBC72D" w:rsidR="00107A9F" w:rsidRPr="00587823" w:rsidRDefault="00900428" w:rsidP="0058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Mantenimiento de equipos de impresión</w:t>
            </w:r>
          </w:p>
        </w:tc>
      </w:tr>
      <w:tr w:rsidR="00107A9F" w:rsidRPr="00587823" w14:paraId="562310CA" w14:textId="7BBC6A7F" w:rsidTr="00107A9F">
        <w:trPr>
          <w:trHeight w:val="25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8AFC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A1010100601009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B499" w14:textId="7F22225D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Mantenimiento de infraestructura </w:t>
            </w:r>
            <w:r w:rsidR="00587823"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0F1A" w14:textId="77777777" w:rsidR="00107A9F" w:rsidRPr="00107A9F" w:rsidRDefault="00107A9F" w:rsidP="0010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4.905.000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E8732" w14:textId="4117E100" w:rsidR="00900428" w:rsidRPr="00587823" w:rsidRDefault="00900428" w:rsidP="0058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Repotenciación de red eléctrica</w:t>
            </w:r>
            <w:r w:rsidR="00830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sede pradera</w:t>
            </w:r>
            <w:r w:rsidR="00D7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07A9F" w:rsidRPr="00587823" w14:paraId="40EE4B68" w14:textId="0DA542CA" w:rsidTr="00107A9F">
        <w:trPr>
          <w:trHeight w:val="25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0601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A1010100601016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3464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Comisión Bancaria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AD5B" w14:textId="77777777" w:rsidR="00107A9F" w:rsidRPr="00107A9F" w:rsidRDefault="00107A9F" w:rsidP="0010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62.897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E6A6" w14:textId="74E80753" w:rsidR="00107A9F" w:rsidRPr="00587823" w:rsidRDefault="00587823" w:rsidP="0058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Gastos bancarios </w:t>
            </w:r>
          </w:p>
        </w:tc>
      </w:tr>
      <w:tr w:rsidR="00107A9F" w:rsidRPr="00587823" w14:paraId="317DCC09" w14:textId="4F4028AC" w:rsidTr="00107A9F">
        <w:trPr>
          <w:trHeight w:val="25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BC56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A1010100601017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BCB5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Servicios Públicos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31D0" w14:textId="77777777" w:rsidR="00107A9F" w:rsidRPr="00107A9F" w:rsidRDefault="00107A9F" w:rsidP="0010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920.000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53B6E" w14:textId="61E1C0A7" w:rsidR="00107A9F" w:rsidRPr="00587823" w:rsidRDefault="00900428" w:rsidP="0058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Contrato de conectividad</w:t>
            </w:r>
          </w:p>
        </w:tc>
      </w:tr>
    </w:tbl>
    <w:p w14:paraId="1AE527AF" w14:textId="7CF29559" w:rsidR="007D7CAF" w:rsidRPr="00587823" w:rsidRDefault="007D7CAF" w:rsidP="00324C25">
      <w:pPr>
        <w:rPr>
          <w:b/>
          <w:sz w:val="28"/>
        </w:rPr>
      </w:pPr>
    </w:p>
    <w:p w14:paraId="64302D1A" w14:textId="77777777" w:rsidR="001058E4" w:rsidRPr="00951CFF" w:rsidRDefault="001058E4" w:rsidP="001058E4">
      <w:pPr>
        <w:rPr>
          <w:b/>
          <w:sz w:val="28"/>
          <w:lang w:val="es-ES"/>
        </w:rPr>
      </w:pPr>
      <w:r w:rsidRPr="00951CFF">
        <w:rPr>
          <w:b/>
          <w:sz w:val="28"/>
          <w:lang w:val="es-ES"/>
        </w:rPr>
        <w:t>DETALLE GASTOS DE INVERSION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960"/>
        <w:gridCol w:w="2260"/>
        <w:gridCol w:w="2020"/>
        <w:gridCol w:w="3394"/>
      </w:tblGrid>
      <w:tr w:rsidR="00107A9F" w:rsidRPr="00107A9F" w14:paraId="0C5B8428" w14:textId="30323331" w:rsidTr="00107A9F">
        <w:trPr>
          <w:trHeight w:val="25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BC94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C1010100503019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D289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Dotación Pedagógica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B341" w14:textId="77777777" w:rsidR="00107A9F" w:rsidRPr="00107A9F" w:rsidRDefault="00107A9F" w:rsidP="0010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14.195.500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2A71C" w14:textId="01BA5344" w:rsidR="00107A9F" w:rsidRPr="000B21DE" w:rsidRDefault="000B21DE" w:rsidP="0058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2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Suministro de secuencias didácticas de aprendizaje.</w:t>
            </w:r>
          </w:p>
        </w:tc>
      </w:tr>
      <w:tr w:rsidR="00107A9F" w:rsidRPr="000B21DE" w14:paraId="792FFA1A" w14:textId="62319B83" w:rsidTr="00107A9F">
        <w:trPr>
          <w:trHeight w:val="25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A735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C1010100503020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FCB2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Adquisición de Bienes de Consumo Duradero que deban Inventariarse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0CF5" w14:textId="77777777" w:rsidR="00107A9F" w:rsidRPr="00107A9F" w:rsidRDefault="00107A9F" w:rsidP="0010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12.624.760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7CF3A" w14:textId="5F7A5A1F" w:rsidR="000B21DE" w:rsidRPr="000B21DE" w:rsidRDefault="000B21DE" w:rsidP="0058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Silla para rectoría, compra de equipos para la transmisión de clases.</w:t>
            </w:r>
          </w:p>
        </w:tc>
      </w:tr>
      <w:tr w:rsidR="00107A9F" w:rsidRPr="00D74FD4" w14:paraId="25796B9E" w14:textId="2645A75C" w:rsidTr="00107A9F">
        <w:trPr>
          <w:trHeight w:val="25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B540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C1010100602024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EF94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Obras de Infraestructura (Dto.4791/08 Art.11 numeral 2)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E53F" w14:textId="77777777" w:rsidR="00107A9F" w:rsidRPr="00107A9F" w:rsidRDefault="00107A9F" w:rsidP="0010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7.082.880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22C3E" w14:textId="74CB81A5" w:rsidR="00107A9F" w:rsidRPr="000B21DE" w:rsidRDefault="00D74FD4" w:rsidP="0058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Mantenimiento de red eléctrica y telefónica de la sede central </w:t>
            </w:r>
          </w:p>
        </w:tc>
      </w:tr>
      <w:tr w:rsidR="00107A9F" w:rsidRPr="008308D5" w14:paraId="4A39E751" w14:textId="74D82CB9" w:rsidTr="00107A9F">
        <w:trPr>
          <w:trHeight w:val="25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5C0C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C1010100603025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9AA3" w14:textId="77777777" w:rsidR="00107A9F" w:rsidRPr="00107A9F" w:rsidRDefault="00107A9F" w:rsidP="0010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Acciones de Mejoramiento de la Gestión Escolar y Académica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4737" w14:textId="77777777" w:rsidR="00107A9F" w:rsidRPr="00107A9F" w:rsidRDefault="00107A9F" w:rsidP="0010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4.730.428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8AC1F" w14:textId="328A6E5A" w:rsidR="008308D5" w:rsidRPr="000B21DE" w:rsidRDefault="008308D5" w:rsidP="0058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Insumos de bioseguridad, suministro de materiales para el gobierno escolar.</w:t>
            </w:r>
          </w:p>
        </w:tc>
      </w:tr>
    </w:tbl>
    <w:p w14:paraId="7AE6C0A6" w14:textId="0179981F" w:rsidR="006746E5" w:rsidRDefault="006746E5" w:rsidP="00D66970">
      <w:pPr>
        <w:jc w:val="center"/>
      </w:pPr>
    </w:p>
    <w:p w14:paraId="62EA805F" w14:textId="77777777" w:rsidR="00EE5A10" w:rsidRDefault="00EE5A10" w:rsidP="00EE5A10">
      <w:proofErr w:type="gramStart"/>
      <w:r w:rsidRPr="00EE5A10">
        <w:rPr>
          <w:b/>
          <w:sz w:val="28"/>
        </w:rPr>
        <w:t>TOTAL</w:t>
      </w:r>
      <w:proofErr w:type="gramEnd"/>
      <w:r w:rsidRPr="00EE5A10">
        <w:rPr>
          <w:b/>
          <w:sz w:val="28"/>
        </w:rPr>
        <w:t xml:space="preserve"> GASTOS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559"/>
      </w:tblGrid>
      <w:tr w:rsidR="00EE5A10" w:rsidRPr="00995CD9" w14:paraId="664DBC1D" w14:textId="77777777" w:rsidTr="00EE5A1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9FDE" w14:textId="77777777" w:rsidR="00EE5A10" w:rsidRPr="00995CD9" w:rsidRDefault="00EE5A10" w:rsidP="00EE5A10">
            <w:pPr>
              <w:tabs>
                <w:tab w:val="center" w:pos="256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Cs w:val="20"/>
                <w:lang w:eastAsia="es-CO"/>
              </w:rPr>
            </w:pPr>
            <w:r w:rsidRPr="00995CD9">
              <w:rPr>
                <w:rFonts w:eastAsia="Times New Roman" w:cstheme="minorHAnsi"/>
                <w:b/>
                <w:color w:val="000000"/>
                <w:szCs w:val="20"/>
                <w:lang w:eastAsia="es-CO"/>
              </w:rPr>
              <w:t>FUNCIONAMIENTO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E994" w14:textId="58520BCC" w:rsidR="00EE5A10" w:rsidRPr="00995CD9" w:rsidRDefault="008E5298" w:rsidP="009B133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color w:val="000000"/>
                <w:szCs w:val="20"/>
                <w:lang w:eastAsia="es-CO"/>
              </w:rPr>
              <w:t>25.932.467</w:t>
            </w:r>
          </w:p>
        </w:tc>
      </w:tr>
      <w:tr w:rsidR="00EE5A10" w:rsidRPr="00995CD9" w14:paraId="37008C9A" w14:textId="77777777" w:rsidTr="00EE5A1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8D36" w14:textId="77777777" w:rsidR="00EE5A10" w:rsidRPr="00995CD9" w:rsidRDefault="00EE5A10" w:rsidP="00EE5A1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Cs w:val="20"/>
                <w:lang w:eastAsia="es-CO"/>
              </w:rPr>
            </w:pPr>
            <w:r w:rsidRPr="00995CD9">
              <w:rPr>
                <w:rFonts w:eastAsia="Times New Roman" w:cstheme="minorHAnsi"/>
                <w:b/>
                <w:color w:val="000000"/>
                <w:szCs w:val="20"/>
                <w:lang w:eastAsia="es-CO"/>
              </w:rPr>
              <w:t>INVERSION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20F0" w14:textId="113B298A" w:rsidR="00EE5A10" w:rsidRPr="00995CD9" w:rsidRDefault="008E5298" w:rsidP="009B133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color w:val="000000"/>
                <w:szCs w:val="20"/>
                <w:lang w:eastAsia="es-CO"/>
              </w:rPr>
              <w:t>38.633.568</w:t>
            </w:r>
          </w:p>
        </w:tc>
      </w:tr>
      <w:tr w:rsidR="00EE5A10" w:rsidRPr="00995CD9" w14:paraId="6A3B9D3E" w14:textId="77777777" w:rsidTr="00EE5A1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BBB3" w14:textId="77777777" w:rsidR="00EE5A10" w:rsidRPr="00EE5A10" w:rsidRDefault="00EE5A10" w:rsidP="00EE5A1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Cs w:val="20"/>
                <w:lang w:eastAsia="es-CO"/>
              </w:rPr>
            </w:pPr>
            <w:r w:rsidRPr="00EE5A10">
              <w:rPr>
                <w:rFonts w:eastAsia="Times New Roman" w:cstheme="minorHAnsi"/>
                <w:b/>
                <w:color w:val="FF0000"/>
                <w:szCs w:val="20"/>
                <w:lang w:eastAsia="es-CO"/>
              </w:rPr>
              <w:t>TOTAL GASTOS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8E01" w14:textId="6C434815" w:rsidR="00EE5A10" w:rsidRPr="00EE5A10" w:rsidRDefault="008E5298" w:rsidP="009B133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color w:val="FF0000"/>
                <w:szCs w:val="20"/>
                <w:lang w:eastAsia="es-CO"/>
              </w:rPr>
              <w:t>64.566.035</w:t>
            </w:r>
          </w:p>
        </w:tc>
      </w:tr>
    </w:tbl>
    <w:p w14:paraId="69913DAC" w14:textId="064B4232" w:rsidR="006F6347" w:rsidRDefault="006F6347" w:rsidP="00E152B7">
      <w:pPr>
        <w:tabs>
          <w:tab w:val="left" w:pos="1189"/>
        </w:tabs>
        <w:rPr>
          <w:b/>
          <w:sz w:val="24"/>
        </w:rPr>
      </w:pPr>
    </w:p>
    <w:p w14:paraId="5944AFEB" w14:textId="77777777" w:rsidR="006746E5" w:rsidRDefault="006746E5" w:rsidP="00E152B7">
      <w:pPr>
        <w:tabs>
          <w:tab w:val="left" w:pos="1189"/>
        </w:tabs>
        <w:rPr>
          <w:b/>
          <w:sz w:val="24"/>
        </w:rPr>
      </w:pPr>
    </w:p>
    <w:p w14:paraId="03F7EFD7" w14:textId="77777777" w:rsidR="00CB3DAA" w:rsidRPr="00B22733" w:rsidRDefault="00CB3DAA" w:rsidP="00E152B7">
      <w:pPr>
        <w:tabs>
          <w:tab w:val="left" w:pos="1189"/>
        </w:tabs>
        <w:rPr>
          <w:b/>
          <w:sz w:val="24"/>
        </w:rPr>
      </w:pPr>
      <w:r w:rsidRPr="00B22733">
        <w:rPr>
          <w:b/>
          <w:sz w:val="24"/>
        </w:rPr>
        <w:t>Notas:</w:t>
      </w:r>
      <w:r w:rsidR="00E152B7">
        <w:rPr>
          <w:b/>
          <w:sz w:val="24"/>
        </w:rPr>
        <w:tab/>
      </w:r>
    </w:p>
    <w:p w14:paraId="25D473F1" w14:textId="785660BB" w:rsidR="001C2800" w:rsidRDefault="001C2800" w:rsidP="00C9041B">
      <w:pPr>
        <w:pStyle w:val="Prrafodelista"/>
        <w:numPr>
          <w:ilvl w:val="0"/>
          <w:numId w:val="1"/>
        </w:numPr>
        <w:jc w:val="both"/>
        <w:rPr>
          <w:sz w:val="24"/>
        </w:rPr>
      </w:pPr>
      <w:bookmarkStart w:id="0" w:name="_GoBack"/>
      <w:r>
        <w:rPr>
          <w:sz w:val="24"/>
        </w:rPr>
        <w:t>La Institución Educativa se encuentra al día con Impuestos (DIAN, Estampillas municipales)</w:t>
      </w:r>
      <w:r w:rsidR="00C4340C">
        <w:rPr>
          <w:sz w:val="24"/>
        </w:rPr>
        <w:t>.</w:t>
      </w:r>
    </w:p>
    <w:p w14:paraId="24C9E397" w14:textId="00C4A591" w:rsidR="00C4340C" w:rsidRDefault="008E5298" w:rsidP="00C9041B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Los giros de gratuidad no serán realizados a esta institución, el municipio de bello durante el mes de junio realizo transferencia del 50% del presupuesto, que sería transferido </w:t>
      </w:r>
      <w:r w:rsidRPr="008E5298">
        <w:rPr>
          <w:sz w:val="24"/>
        </w:rPr>
        <w:t>según Resolución 202100002483 de junio 18 de 2021</w:t>
      </w:r>
    </w:p>
    <w:bookmarkEnd w:id="0"/>
    <w:p w14:paraId="7F800169" w14:textId="6CC30843" w:rsidR="0079622B" w:rsidRDefault="0079622B" w:rsidP="00EE5A10">
      <w:pPr>
        <w:rPr>
          <w:rFonts w:cstheme="minorHAnsi"/>
          <w:sz w:val="20"/>
          <w:szCs w:val="20"/>
        </w:rPr>
      </w:pPr>
    </w:p>
    <w:p w14:paraId="1120DA91" w14:textId="346DB9A1" w:rsidR="0079622B" w:rsidRDefault="0079622B" w:rsidP="00EE5A10">
      <w:pPr>
        <w:rPr>
          <w:rFonts w:cstheme="minorHAnsi"/>
          <w:sz w:val="20"/>
          <w:szCs w:val="20"/>
        </w:rPr>
      </w:pPr>
    </w:p>
    <w:p w14:paraId="70771DDE" w14:textId="77777777" w:rsidR="0079622B" w:rsidRDefault="0079622B" w:rsidP="00EE5A10">
      <w:pPr>
        <w:rPr>
          <w:rFonts w:cstheme="minorHAnsi"/>
          <w:sz w:val="20"/>
          <w:szCs w:val="20"/>
        </w:rPr>
      </w:pPr>
    </w:p>
    <w:p w14:paraId="555DE912" w14:textId="77777777" w:rsidR="00E46B13" w:rsidRPr="008B7D9E" w:rsidRDefault="00E46B13" w:rsidP="008725FB">
      <w:pPr>
        <w:rPr>
          <w:b/>
          <w:bCs/>
        </w:rPr>
      </w:pPr>
    </w:p>
    <w:p w14:paraId="0EC32E89" w14:textId="71657FEC" w:rsidR="008725FB" w:rsidRPr="00D45CC2" w:rsidRDefault="008B7D9E" w:rsidP="008725FB">
      <w:r w:rsidRPr="008B7D9E">
        <w:rPr>
          <w:b/>
          <w:bCs/>
        </w:rPr>
        <w:t>LUZ MARINA RUA PORRAS</w:t>
      </w:r>
      <w:r>
        <w:tab/>
      </w:r>
      <w:r>
        <w:tab/>
      </w:r>
      <w:r w:rsidR="008725FB" w:rsidRPr="00D45CC2">
        <w:tab/>
      </w:r>
      <w:r w:rsidR="008725FB" w:rsidRPr="00D45CC2">
        <w:tab/>
      </w:r>
      <w:r w:rsidR="008725FB" w:rsidRPr="00D45CC2">
        <w:tab/>
      </w:r>
      <w:r w:rsidR="002C73BF">
        <w:t xml:space="preserve">   </w:t>
      </w:r>
      <w:r w:rsidR="006F6347" w:rsidRPr="006F6347">
        <w:rPr>
          <w:b/>
        </w:rPr>
        <w:t>LINA MARIA BAÑOS ALZATE</w:t>
      </w:r>
      <w:r w:rsidR="008725FB" w:rsidRPr="00D45CC2">
        <w:br/>
        <w:t>Rector</w:t>
      </w:r>
      <w:r>
        <w:t>a</w:t>
      </w:r>
      <w:r>
        <w:tab/>
      </w:r>
      <w:r w:rsidR="008725FB" w:rsidRPr="00D45CC2">
        <w:tab/>
      </w:r>
      <w:r w:rsidR="008725FB" w:rsidRPr="00D45CC2">
        <w:tab/>
      </w:r>
      <w:r w:rsidR="008725FB" w:rsidRPr="00D45CC2">
        <w:tab/>
      </w:r>
      <w:r w:rsidR="008725FB" w:rsidRPr="00D45CC2">
        <w:tab/>
      </w:r>
      <w:r w:rsidR="008725FB" w:rsidRPr="00D45CC2">
        <w:tab/>
      </w:r>
      <w:r w:rsidR="008725FB" w:rsidRPr="00D45CC2">
        <w:tab/>
      </w:r>
      <w:r w:rsidR="008725FB" w:rsidRPr="00D45CC2">
        <w:tab/>
      </w:r>
      <w:r w:rsidR="002C73BF">
        <w:t xml:space="preserve">    </w:t>
      </w:r>
      <w:r w:rsidR="008725FB" w:rsidRPr="00D45CC2">
        <w:t>Tesorera</w:t>
      </w:r>
      <w:r w:rsidR="008725FB" w:rsidRPr="00D45CC2">
        <w:tab/>
      </w:r>
    </w:p>
    <w:p w14:paraId="70DCECD2" w14:textId="77777777" w:rsidR="008725FB" w:rsidRDefault="008725FB" w:rsidP="008725FB"/>
    <w:p w14:paraId="66763730" w14:textId="77777777" w:rsidR="00020EC5" w:rsidRDefault="00020EC5" w:rsidP="008725FB"/>
    <w:p w14:paraId="603012DD" w14:textId="002CF022" w:rsidR="008725FB" w:rsidRDefault="008725FB" w:rsidP="00EE5A10">
      <w:r w:rsidRPr="00D45CC2">
        <w:tab/>
      </w:r>
      <w:r w:rsidRPr="00D45CC2">
        <w:tab/>
      </w:r>
      <w:r w:rsidRPr="00D45CC2">
        <w:tab/>
      </w:r>
      <w:r w:rsidRPr="00D45CC2">
        <w:tab/>
      </w:r>
      <w:r w:rsidR="008B7D9E" w:rsidRPr="008B7D9E">
        <w:rPr>
          <w:b/>
          <w:bCs/>
        </w:rPr>
        <w:t>MARIA LICED OCHOA GUERRA</w:t>
      </w:r>
      <w:r w:rsidR="006F6347">
        <w:br/>
      </w:r>
      <w:r w:rsidR="006F6347">
        <w:tab/>
      </w:r>
      <w:r w:rsidR="006F6347">
        <w:tab/>
      </w:r>
      <w:r w:rsidR="006F6347">
        <w:tab/>
      </w:r>
      <w:r w:rsidR="006F6347">
        <w:tab/>
        <w:t>Contador</w:t>
      </w:r>
      <w:r w:rsidR="008B7D9E">
        <w:t>a</w:t>
      </w:r>
    </w:p>
    <w:sectPr w:rsidR="008725FB" w:rsidSect="003A626F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F4D"/>
    <w:multiLevelType w:val="hybridMultilevel"/>
    <w:tmpl w:val="B9F0B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401C"/>
    <w:multiLevelType w:val="hybridMultilevel"/>
    <w:tmpl w:val="858A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D58F4"/>
    <w:multiLevelType w:val="hybridMultilevel"/>
    <w:tmpl w:val="B9F0B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70"/>
    <w:rsid w:val="0001619D"/>
    <w:rsid w:val="00020EC5"/>
    <w:rsid w:val="000266E8"/>
    <w:rsid w:val="0003317F"/>
    <w:rsid w:val="00041F58"/>
    <w:rsid w:val="00051719"/>
    <w:rsid w:val="00060137"/>
    <w:rsid w:val="000628F0"/>
    <w:rsid w:val="00083706"/>
    <w:rsid w:val="00090CBE"/>
    <w:rsid w:val="000920DC"/>
    <w:rsid w:val="00096C63"/>
    <w:rsid w:val="000B21DE"/>
    <w:rsid w:val="000B4743"/>
    <w:rsid w:val="000B7735"/>
    <w:rsid w:val="000C12DB"/>
    <w:rsid w:val="000D26C1"/>
    <w:rsid w:val="000D59E6"/>
    <w:rsid w:val="001058E4"/>
    <w:rsid w:val="00107A9F"/>
    <w:rsid w:val="0012736D"/>
    <w:rsid w:val="00180B70"/>
    <w:rsid w:val="001C2800"/>
    <w:rsid w:val="001C6292"/>
    <w:rsid w:val="001D07AA"/>
    <w:rsid w:val="001D2840"/>
    <w:rsid w:val="001E17F6"/>
    <w:rsid w:val="001F4932"/>
    <w:rsid w:val="001F7E7B"/>
    <w:rsid w:val="002007E7"/>
    <w:rsid w:val="00211EE5"/>
    <w:rsid w:val="00214796"/>
    <w:rsid w:val="002239B6"/>
    <w:rsid w:val="002357D4"/>
    <w:rsid w:val="00267A41"/>
    <w:rsid w:val="002724FF"/>
    <w:rsid w:val="0028194E"/>
    <w:rsid w:val="00282024"/>
    <w:rsid w:val="002904FB"/>
    <w:rsid w:val="002B2920"/>
    <w:rsid w:val="002B3401"/>
    <w:rsid w:val="002B75CE"/>
    <w:rsid w:val="002C73BF"/>
    <w:rsid w:val="002D1DCD"/>
    <w:rsid w:val="002D4EB0"/>
    <w:rsid w:val="002E1073"/>
    <w:rsid w:val="002E59D2"/>
    <w:rsid w:val="003071B9"/>
    <w:rsid w:val="00324C25"/>
    <w:rsid w:val="00364B81"/>
    <w:rsid w:val="003818ED"/>
    <w:rsid w:val="00382FEF"/>
    <w:rsid w:val="00390CEE"/>
    <w:rsid w:val="003A626F"/>
    <w:rsid w:val="003D2A6D"/>
    <w:rsid w:val="003F47DD"/>
    <w:rsid w:val="00407C38"/>
    <w:rsid w:val="00417B67"/>
    <w:rsid w:val="004370C0"/>
    <w:rsid w:val="00441D7A"/>
    <w:rsid w:val="0044400E"/>
    <w:rsid w:val="00452716"/>
    <w:rsid w:val="0047040E"/>
    <w:rsid w:val="004802A4"/>
    <w:rsid w:val="00485CE6"/>
    <w:rsid w:val="004B232A"/>
    <w:rsid w:val="004D0D10"/>
    <w:rsid w:val="004E7965"/>
    <w:rsid w:val="005004D3"/>
    <w:rsid w:val="00541C37"/>
    <w:rsid w:val="00561725"/>
    <w:rsid w:val="005712C1"/>
    <w:rsid w:val="00574560"/>
    <w:rsid w:val="00587823"/>
    <w:rsid w:val="005A770E"/>
    <w:rsid w:val="005B5ABE"/>
    <w:rsid w:val="005C3C98"/>
    <w:rsid w:val="005C63C2"/>
    <w:rsid w:val="005C7092"/>
    <w:rsid w:val="005D794A"/>
    <w:rsid w:val="005D7BF6"/>
    <w:rsid w:val="005E693A"/>
    <w:rsid w:val="005F74D6"/>
    <w:rsid w:val="00611638"/>
    <w:rsid w:val="00624771"/>
    <w:rsid w:val="006434F8"/>
    <w:rsid w:val="00660F0F"/>
    <w:rsid w:val="00666411"/>
    <w:rsid w:val="00673100"/>
    <w:rsid w:val="006746E5"/>
    <w:rsid w:val="00676DFC"/>
    <w:rsid w:val="006A1397"/>
    <w:rsid w:val="006A4430"/>
    <w:rsid w:val="006A5962"/>
    <w:rsid w:val="006E747A"/>
    <w:rsid w:val="006F6347"/>
    <w:rsid w:val="0070709D"/>
    <w:rsid w:val="007227A9"/>
    <w:rsid w:val="00767EA4"/>
    <w:rsid w:val="007739A5"/>
    <w:rsid w:val="0078320F"/>
    <w:rsid w:val="0079622B"/>
    <w:rsid w:val="007C27B6"/>
    <w:rsid w:val="007D0003"/>
    <w:rsid w:val="007D7CAF"/>
    <w:rsid w:val="008141A0"/>
    <w:rsid w:val="008308D5"/>
    <w:rsid w:val="00836E5A"/>
    <w:rsid w:val="00840276"/>
    <w:rsid w:val="008725FB"/>
    <w:rsid w:val="008741FF"/>
    <w:rsid w:val="0089700D"/>
    <w:rsid w:val="008A24FF"/>
    <w:rsid w:val="008B7D9E"/>
    <w:rsid w:val="008D1E6B"/>
    <w:rsid w:val="008E5298"/>
    <w:rsid w:val="008E7AD2"/>
    <w:rsid w:val="008F1340"/>
    <w:rsid w:val="00900428"/>
    <w:rsid w:val="00900EC2"/>
    <w:rsid w:val="00901C5E"/>
    <w:rsid w:val="00912573"/>
    <w:rsid w:val="009130E5"/>
    <w:rsid w:val="009244D6"/>
    <w:rsid w:val="00935C82"/>
    <w:rsid w:val="00951CFF"/>
    <w:rsid w:val="00993269"/>
    <w:rsid w:val="00995CD9"/>
    <w:rsid w:val="009B3370"/>
    <w:rsid w:val="00A26D70"/>
    <w:rsid w:val="00A27535"/>
    <w:rsid w:val="00A412AD"/>
    <w:rsid w:val="00A502D1"/>
    <w:rsid w:val="00A5143C"/>
    <w:rsid w:val="00A94A0C"/>
    <w:rsid w:val="00AA06C8"/>
    <w:rsid w:val="00AA58BF"/>
    <w:rsid w:val="00B22733"/>
    <w:rsid w:val="00B32F65"/>
    <w:rsid w:val="00B346BF"/>
    <w:rsid w:val="00B94119"/>
    <w:rsid w:val="00BA7D78"/>
    <w:rsid w:val="00BD634A"/>
    <w:rsid w:val="00BE0EA5"/>
    <w:rsid w:val="00BE7F36"/>
    <w:rsid w:val="00C04C27"/>
    <w:rsid w:val="00C4340C"/>
    <w:rsid w:val="00C6396C"/>
    <w:rsid w:val="00C64529"/>
    <w:rsid w:val="00C9041B"/>
    <w:rsid w:val="00CB1BF7"/>
    <w:rsid w:val="00CB3DAA"/>
    <w:rsid w:val="00CC55BC"/>
    <w:rsid w:val="00CC715C"/>
    <w:rsid w:val="00CC7EFE"/>
    <w:rsid w:val="00CE5617"/>
    <w:rsid w:val="00CF2B59"/>
    <w:rsid w:val="00D0028A"/>
    <w:rsid w:val="00D025DF"/>
    <w:rsid w:val="00D03E8B"/>
    <w:rsid w:val="00D515C6"/>
    <w:rsid w:val="00D6162C"/>
    <w:rsid w:val="00D66970"/>
    <w:rsid w:val="00D66F85"/>
    <w:rsid w:val="00D74FD4"/>
    <w:rsid w:val="00D768DA"/>
    <w:rsid w:val="00DD5AC8"/>
    <w:rsid w:val="00DD66D1"/>
    <w:rsid w:val="00DE276A"/>
    <w:rsid w:val="00E152B7"/>
    <w:rsid w:val="00E340BD"/>
    <w:rsid w:val="00E46B13"/>
    <w:rsid w:val="00EB5F54"/>
    <w:rsid w:val="00EC7A0C"/>
    <w:rsid w:val="00EE5A10"/>
    <w:rsid w:val="00EF1F7B"/>
    <w:rsid w:val="00EF5CF7"/>
    <w:rsid w:val="00EF6EE9"/>
    <w:rsid w:val="00F7359D"/>
    <w:rsid w:val="00FB7F90"/>
    <w:rsid w:val="00FE26B6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6340"/>
  <w15:docId w15:val="{71A3B435-B5A6-4288-80A8-35E12614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9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39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20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3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A5B0-F6CE-4A6B-9A45-ED4BDEEF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Fondos10</dc:creator>
  <cp:keywords/>
  <dc:description/>
  <cp:lastModifiedBy>Lina</cp:lastModifiedBy>
  <cp:revision>87</cp:revision>
  <cp:lastPrinted>2020-01-28T15:36:00Z</cp:lastPrinted>
  <dcterms:created xsi:type="dcterms:W3CDTF">2017-07-27T15:18:00Z</dcterms:created>
  <dcterms:modified xsi:type="dcterms:W3CDTF">2021-07-13T21:21:00Z</dcterms:modified>
</cp:coreProperties>
</file>